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0" w:line="276" w:lineRule="atLeast"/>
        <w:jc w:val="center"/>
        <w:outlineLvl w:val="0"/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 xml:space="preserve">LK 1. Identifikasi elemen-elemen pembentuk kota di luar negri yang mewakili penilaian dengan kriteria </w:t>
      </w:r>
      <w:r>
        <w:rPr>
          <w:rFonts w:hint="default" w:ascii="Times New Roman" w:hAnsi="Times New Roman"/>
          <w:b/>
          <w:bCs/>
          <w:sz w:val="28"/>
          <w:szCs w:val="28"/>
          <w:lang w:val="en-US"/>
        </w:rPr>
        <w:t xml:space="preserve">Outstanding Universal Value </w:t>
      </w:r>
      <w:r>
        <w:rPr>
          <w:rFonts w:hint="default" w:ascii="Times New Roman" w:hAnsi="Times New Roman" w:eastAsia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>World Heritage City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Nama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Mahasiswa</w:t>
      </w:r>
      <w:r>
        <w:rPr>
          <w:rFonts w:ascii="Times New Roman" w:hAnsi="Times New Roman" w:cs="Times New Roman"/>
          <w:sz w:val="24"/>
          <w:szCs w:val="24"/>
        </w:rPr>
        <w:t>: .......................…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ind w:left="709" w:hanging="709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sz w:val="24"/>
          <w:szCs w:val="24"/>
        </w:rPr>
        <w:t>Mampu menjelaskan kota beserta  elemen pembentuk atau  pengisi kota yang menjadi kriteria OUV</w:t>
      </w:r>
      <w:r>
        <w:rPr>
          <w:rFonts w:hint="default" w:ascii="Times New Roman" w:hAnsi="Times New Roman"/>
          <w:sz w:val="24"/>
          <w:szCs w:val="24"/>
          <w:lang w:val="en-US"/>
        </w:rPr>
        <w:t xml:space="preserve"> (Outstanding Universal Value)</w:t>
      </w:r>
    </w:p>
    <w:p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Menjelaskan contoh- contoh kota di dunia beserta elemen yang menjadi kriteria word heritage cities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Petunjuk :</w:t>
      </w:r>
    </w:p>
    <w:p>
      <w:pPr>
        <w:numPr>
          <w:ilvl w:val="0"/>
          <w:numId w:val="1"/>
        </w:numPr>
        <w:tabs>
          <w:tab w:val="left" w:pos="1701"/>
        </w:tabs>
        <w:spacing w:after="0" w:line="276" w:lineRule="auto"/>
        <w:ind w:left="580" w:leftChars="0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Tugas merupakan tugas individu</w:t>
      </w:r>
    </w:p>
    <w:p>
      <w:pPr>
        <w:numPr>
          <w:ilvl w:val="0"/>
          <w:numId w:val="1"/>
        </w:numPr>
        <w:tabs>
          <w:tab w:val="left" w:pos="1701"/>
        </w:tabs>
        <w:spacing w:after="0" w:line="276" w:lineRule="auto"/>
        <w:ind w:left="580" w:leftChars="0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 xml:space="preserve">etiap mahasiswa mencari kota di luar negri yang masuk dalam </w:t>
      </w:r>
      <w:r>
        <w:rPr>
          <w:rFonts w:hint="default" w:ascii="Times New Roman" w:hAnsi="Times New Roman" w:eastAsia="Times New Roman"/>
          <w:b w:val="0"/>
          <w:bCs w:val="0"/>
          <w:color w:val="auto"/>
          <w:spacing w:val="-8"/>
          <w:kern w:val="36"/>
          <w:sz w:val="24"/>
          <w:szCs w:val="24"/>
          <w:lang w:val="en-US" w:eastAsia="zh-CN"/>
        </w:rPr>
        <w:t xml:space="preserve">World Heritage City </w:t>
      </w:r>
    </w:p>
    <w:p>
      <w:pPr>
        <w:numPr>
          <w:ilvl w:val="0"/>
          <w:numId w:val="1"/>
        </w:numPr>
        <w:tabs>
          <w:tab w:val="left" w:pos="1701"/>
        </w:tabs>
        <w:spacing w:after="0" w:line="276" w:lineRule="auto"/>
        <w:ind w:left="580" w:leftChars="0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b w:val="0"/>
          <w:bCs w:val="0"/>
          <w:color w:val="auto"/>
          <w:spacing w:val="-8"/>
          <w:kern w:val="36"/>
          <w:sz w:val="24"/>
          <w:szCs w:val="24"/>
          <w:lang w:val="en-US" w:eastAsia="zh-CN"/>
        </w:rPr>
        <w:t>Setiap mahasiswa mencari elemen  kota yang masuk dalam kriteria OUV</w:t>
      </w:r>
    </w:p>
    <w:p>
      <w:pPr>
        <w:numPr>
          <w:ilvl w:val="0"/>
          <w:numId w:val="1"/>
        </w:numPr>
        <w:tabs>
          <w:tab w:val="left" w:pos="1701"/>
        </w:tabs>
        <w:spacing w:after="0" w:line="276" w:lineRule="auto"/>
        <w:ind w:left="580" w:leftChars="0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Kajian dilakukan dengan cara studi litera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tur</w:t>
      </w:r>
    </w:p>
    <w:p>
      <w:pPr>
        <w:numPr>
          <w:ilvl w:val="0"/>
          <w:numId w:val="1"/>
        </w:numPr>
        <w:tabs>
          <w:tab w:val="left" w:pos="1701"/>
        </w:tabs>
        <w:spacing w:after="0" w:line="276" w:lineRule="auto"/>
        <w:ind w:left="580" w:leftChars="0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Hasil kajian dipresentasikan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 xml:space="preserve"> dua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minggu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ke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depan disertai dengan tayangan video dokumentasi (hasil editing)</w:t>
      </w:r>
    </w:p>
    <w:p>
      <w:pPr>
        <w:numPr>
          <w:ilvl w:val="0"/>
          <w:numId w:val="1"/>
        </w:numPr>
        <w:tabs>
          <w:tab w:val="left" w:pos="1701"/>
        </w:tabs>
        <w:spacing w:after="0" w:line="276" w:lineRule="auto"/>
        <w:ind w:left="580" w:leftChars="0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Buat laporan k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ajian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“Selamat Mengerjakan”</w:t>
      </w: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tbl>
      <w:tblPr>
        <w:tblStyle w:val="5"/>
        <w:tblpPr w:leftFromText="180" w:rightFromText="180" w:vertAnchor="text" w:horzAnchor="page" w:tblpX="750" w:tblpY="304"/>
        <w:tblOverlap w:val="never"/>
        <w:tblW w:w="1063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pStyle w:val="4"/>
        <w:spacing w:line="276" w:lineRule="auto"/>
        <w:ind w:right="103"/>
        <w:jc w:val="center"/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336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hd w:val="clear" w:color="auto" w:fill="FFFFFF"/>
        <w:spacing w:after="0" w:line="276" w:lineRule="atLeast"/>
        <w:jc w:val="center"/>
        <w:outlineLvl w:val="0"/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 xml:space="preserve">LK 2. </w:t>
      </w:r>
      <w:r>
        <w:rPr>
          <w:rFonts w:hint="default" w:ascii="Times New Roman" w:hAnsi="Times New Roman" w:eastAsia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 xml:space="preserve">Identifikasi elemen-elemen pembentuk kota di Indonesia yang mewakili penilaian dengan kriteria </w:t>
      </w:r>
      <w:r>
        <w:rPr>
          <w:rFonts w:hint="default" w:ascii="Times New Roman" w:hAnsi="Times New Roman"/>
          <w:b/>
          <w:bCs/>
          <w:sz w:val="28"/>
          <w:szCs w:val="28"/>
          <w:lang w:val="en-US"/>
        </w:rPr>
        <w:t xml:space="preserve">Outstanding Universal Value </w:t>
      </w:r>
      <w:r>
        <w:rPr>
          <w:rFonts w:hint="default" w:ascii="Times New Roman" w:hAnsi="Times New Roman" w:eastAsia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>World Heritage City</w:t>
      </w:r>
    </w:p>
    <w:p>
      <w:pPr>
        <w:shd w:val="clear" w:color="auto" w:fill="FFFFFF"/>
        <w:spacing w:after="0" w:line="276" w:lineRule="atLeast"/>
        <w:jc w:val="center"/>
        <w:outlineLvl w:val="0"/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</w:pPr>
    </w:p>
    <w:p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tabs>
          <w:tab w:val="left" w:pos="170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Nama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Mahasiswa</w:t>
      </w:r>
      <w:r>
        <w:rPr>
          <w:rFonts w:ascii="Times New Roman" w:hAnsi="Times New Roman" w:cs="Times New Roman"/>
          <w:sz w:val="24"/>
          <w:szCs w:val="24"/>
        </w:rPr>
        <w:t>: .......................…</w:t>
      </w:r>
    </w:p>
    <w:p>
      <w:pPr>
        <w:ind w:left="709" w:hanging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b w:val="0"/>
          <w:bCs/>
          <w:sz w:val="24"/>
          <w:szCs w:val="24"/>
        </w:rPr>
        <w:t>Mampu menganalisis data pusaka untuk menetapkan kawasan pusaka prioritas</w:t>
      </w:r>
    </w:p>
    <w:p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Menjelaskan kriteria keunggulan nasional  dan kriteria keunggulan nilai sejagat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Petunjuk :</w:t>
      </w:r>
    </w:p>
    <w:p>
      <w:pPr>
        <w:numPr>
          <w:ilvl w:val="0"/>
          <w:numId w:val="2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Tugas merupakan tugas individu</w:t>
      </w:r>
    </w:p>
    <w:p>
      <w:pPr>
        <w:numPr>
          <w:ilvl w:val="0"/>
          <w:numId w:val="2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 xml:space="preserve">etiap mahasiswa mencari kota di luar negri yang masuk dalam </w:t>
      </w:r>
      <w:r>
        <w:rPr>
          <w:rFonts w:hint="default" w:ascii="Times New Roman" w:hAnsi="Times New Roman" w:eastAsia="Times New Roman"/>
          <w:b w:val="0"/>
          <w:bCs w:val="0"/>
          <w:color w:val="auto"/>
          <w:spacing w:val="-8"/>
          <w:kern w:val="36"/>
          <w:sz w:val="24"/>
          <w:szCs w:val="24"/>
          <w:lang w:val="en-US" w:eastAsia="zh-CN"/>
        </w:rPr>
        <w:t xml:space="preserve">World Heritage City </w:t>
      </w:r>
    </w:p>
    <w:p>
      <w:pPr>
        <w:numPr>
          <w:ilvl w:val="0"/>
          <w:numId w:val="2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hint="default" w:ascii="Times New Roman" w:hAnsi="Times New Roman" w:eastAsia="Times New Roman"/>
          <w:b w:val="0"/>
          <w:bCs w:val="0"/>
          <w:color w:val="auto"/>
          <w:spacing w:val="-8"/>
          <w:kern w:val="36"/>
          <w:sz w:val="24"/>
          <w:szCs w:val="24"/>
          <w:lang w:val="en-US" w:eastAsia="zh-CN"/>
        </w:rPr>
        <w:t>Setiap mahasiswa mencari elemen  kota yang masuk dalam kriteria OUV</w:t>
      </w:r>
    </w:p>
    <w:p>
      <w:pPr>
        <w:numPr>
          <w:ilvl w:val="0"/>
          <w:numId w:val="2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Kajian dilakukan dengan cara studi litera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tur</w:t>
      </w:r>
    </w:p>
    <w:p>
      <w:pPr>
        <w:numPr>
          <w:ilvl w:val="0"/>
          <w:numId w:val="2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Hasil kajian dipresentasikan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 xml:space="preserve"> dua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minggu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ke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depan disertai dengan tayangan video dokumentasi (hasil editing)</w:t>
      </w:r>
    </w:p>
    <w:p>
      <w:pPr>
        <w:numPr>
          <w:ilvl w:val="0"/>
          <w:numId w:val="2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Buat laporan k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ajian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“Selamat Mengerjakan”</w:t>
      </w:r>
    </w:p>
    <w:p/>
    <w:p/>
    <w:p/>
    <w:p/>
    <w:p/>
    <w:p/>
    <w:p/>
    <w:p/>
    <w:p/>
    <w:p/>
    <w:p/>
    <w:p/>
    <w:p/>
    <w:p/>
    <w:p/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5"/>
        <w:tblpPr w:leftFromText="180" w:rightFromText="180" w:vertAnchor="text" w:horzAnchor="page" w:tblpX="840" w:tblpY="153"/>
        <w:tblOverlap w:val="never"/>
        <w:tblW w:w="1063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/>
    <w:p/>
    <w:p/>
    <w:p/>
    <w:p/>
    <w:p/>
    <w:p/>
    <w:p/>
    <w:p/>
    <w:p/>
    <w:p/>
    <w:p/>
    <w:p/>
    <w:p/>
    <w:p/>
    <w:p/>
    <w:p/>
    <w:p>
      <w:pPr>
        <w:shd w:val="clear" w:color="auto" w:fill="FFFFFF"/>
        <w:spacing w:after="0" w:line="276" w:lineRule="atLeast"/>
        <w:jc w:val="center"/>
        <w:outlineLvl w:val="0"/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>LK 3. A</w:t>
      </w:r>
      <w:r>
        <w:rPr>
          <w:rFonts w:hint="default" w:ascii="Times New Roman" w:hAnsi="Times New Roman" w:eastAsia="Times New Roman"/>
          <w:b/>
          <w:bCs/>
          <w:color w:val="191919"/>
          <w:spacing w:val="-8"/>
          <w:kern w:val="36"/>
          <w:sz w:val="32"/>
          <w:szCs w:val="32"/>
          <w:lang w:val="en-US" w:eastAsia="zh-CN"/>
        </w:rPr>
        <w:t>nalisis berdasarkan tingkat signifikansi dalam menentukan  peringkat kriteria setiap obyek pusaka</w:t>
      </w:r>
    </w:p>
    <w:p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Kelompok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..............................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Anggota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1. ..........................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2. ..........................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3. ..........................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4. ..........................</w:t>
      </w:r>
    </w:p>
    <w:p>
      <w:pPr>
        <w:ind w:left="709" w:hanging="709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sz w:val="24"/>
          <w:szCs w:val="24"/>
        </w:rPr>
        <w:t>Mampu menganalisis berdasarkan tingkat signifikansi dalam menentukan  peringkat kriteria setiap obyek pusaka</w:t>
      </w:r>
    </w:p>
    <w:p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numPr>
          <w:ilvl w:val="0"/>
          <w:numId w:val="3"/>
        </w:numPr>
        <w:tabs>
          <w:tab w:val="clear" w:pos="425"/>
        </w:tabs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Menjelaskan tahapan rencana pelestarian kota</w:t>
      </w:r>
    </w:p>
    <w:p>
      <w:pPr>
        <w:numPr>
          <w:ilvl w:val="0"/>
          <w:numId w:val="3"/>
        </w:numPr>
        <w:tabs>
          <w:tab w:val="clear" w:pos="425"/>
        </w:tabs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Mengidentifikasi tahapan awal yaitu pendataan pusaka terdiri dari pemetaan pusaka, identifikasi pusaka, zonasi ruang pusaka berdasarkan RTRW dan konsep budaya</w:t>
      </w:r>
    </w:p>
    <w:p>
      <w:pPr>
        <w:numPr>
          <w:ilvl w:val="0"/>
          <w:numId w:val="3"/>
        </w:numPr>
        <w:tabs>
          <w:tab w:val="clear" w:pos="425"/>
        </w:tabs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Melakukan proses penetapan kawasan prioritas dan  menilai penilaian signifikansi budaya</w:t>
      </w:r>
      <w:bookmarkStart w:id="0" w:name="_GoBack"/>
      <w:bookmarkEnd w:id="0"/>
    </w:p>
    <w:p>
      <w:pPr>
        <w:numPr>
          <w:ilvl w:val="0"/>
          <w:numId w:val="3"/>
        </w:numPr>
        <w:tabs>
          <w:tab w:val="clear" w:pos="425"/>
        </w:tabs>
        <w:spacing w:after="0" w:line="276" w:lineRule="auto"/>
        <w:ind w:left="425" w:leftChars="0" w:hanging="42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Menganalisis pemeringkatan berdasarkan kriteria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Petunjuk :</w:t>
      </w:r>
    </w:p>
    <w:p>
      <w:pPr>
        <w:numPr>
          <w:ilvl w:val="0"/>
          <w:numId w:val="4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Bagi kelas ke dalam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group </w:t>
      </w:r>
    </w:p>
    <w:p>
      <w:pPr>
        <w:numPr>
          <w:ilvl w:val="0"/>
          <w:numId w:val="4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Setiap grup melakukan kajian terkait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:</w:t>
      </w:r>
    </w:p>
    <w:p>
      <w:pPr>
        <w:numPr>
          <w:ilvl w:val="0"/>
          <w:numId w:val="0"/>
        </w:numPr>
        <w:spacing w:after="0" w:line="276" w:lineRule="auto"/>
        <w:ind w:left="458" w:leftChars="99" w:hanging="240" w:hangingChars="100"/>
        <w:jc w:val="both"/>
        <w:rPr>
          <w:rFonts w:hint="default" w:ascii="Times New Roman" w:hAnsi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P</w:t>
      </w:r>
      <w:r>
        <w:rPr>
          <w:rFonts w:hint="default" w:ascii="Times New Roman" w:hAnsi="Times New Roman"/>
          <w:color w:val="auto"/>
          <w:sz w:val="24"/>
          <w:szCs w:val="24"/>
          <w:lang w:val="en-US"/>
        </w:rPr>
        <w:t>emetaan pusaka, identifikasi pusaka, zonasi ruang pusaka berdasarkan RTRW dan konsep budaya</w:t>
      </w:r>
    </w:p>
    <w:p>
      <w:pPr>
        <w:numPr>
          <w:ilvl w:val="0"/>
          <w:numId w:val="0"/>
        </w:numPr>
        <w:spacing w:after="0" w:line="276" w:lineRule="auto"/>
        <w:ind w:left="220" w:leftChars="0"/>
        <w:jc w:val="both"/>
        <w:rPr>
          <w:rFonts w:hint="default" w:ascii="Times New Roman" w:hAnsi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/>
          <w:color w:val="auto"/>
          <w:sz w:val="24"/>
          <w:szCs w:val="24"/>
          <w:lang w:val="en-US"/>
        </w:rPr>
        <w:t>-  Penetapan kawasan prioritas</w:t>
      </w:r>
    </w:p>
    <w:p>
      <w:pPr>
        <w:numPr>
          <w:ilvl w:val="0"/>
          <w:numId w:val="0"/>
        </w:numPr>
        <w:spacing w:after="0" w:line="276" w:lineRule="auto"/>
        <w:ind w:left="220" w:leftChars="0"/>
        <w:jc w:val="both"/>
        <w:rPr>
          <w:rFonts w:hint="default" w:ascii="Times New Roman" w:hAnsi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/>
          <w:color w:val="auto"/>
          <w:sz w:val="24"/>
          <w:szCs w:val="24"/>
          <w:lang w:val="en-US"/>
        </w:rPr>
        <w:t>-  Menilai penilaian signifikansi budaya</w:t>
      </w:r>
    </w:p>
    <w:p>
      <w:pPr>
        <w:numPr>
          <w:ilvl w:val="0"/>
          <w:numId w:val="0"/>
        </w:numPr>
        <w:spacing w:after="0" w:line="276" w:lineRule="auto"/>
        <w:ind w:left="220" w:leftChars="0"/>
        <w:jc w:val="both"/>
        <w:rPr>
          <w:rFonts w:hint="default" w:ascii="Times New Roman" w:hAnsi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/>
          <w:color w:val="auto"/>
          <w:sz w:val="24"/>
          <w:szCs w:val="24"/>
          <w:lang w:val="en-US"/>
        </w:rPr>
        <w:t>-  Menganalisis pemeringkatan berdasarkan kriteria</w:t>
      </w:r>
    </w:p>
    <w:p>
      <w:pPr>
        <w:numPr>
          <w:ilvl w:val="0"/>
          <w:numId w:val="4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Hasil kajian dipresentasikan minggu depan disertai dengan tayangan video dokumentasi (hasil editing)</w:t>
      </w:r>
    </w:p>
    <w:p>
      <w:pPr>
        <w:numPr>
          <w:ilvl w:val="0"/>
          <w:numId w:val="4"/>
        </w:numPr>
        <w:tabs>
          <w:tab w:val="left" w:pos="1701"/>
          <w:tab w:val="clear" w:pos="425"/>
        </w:tabs>
        <w:spacing w:after="0" w:line="276" w:lineRule="auto"/>
        <w:ind w:left="425" w:leftChars="0" w:hanging="205" w:firstLineChars="0"/>
        <w:jc w:val="both"/>
        <w:rPr>
          <w:rFonts w:ascii="Times New Roman" w:hAnsi="Times New Roman" w:cs="Times New Roman"/>
          <w:color w:val="auto"/>
          <w:sz w:val="24"/>
          <w:szCs w:val="24"/>
          <w:lang w:val="zh-CN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Buat laporan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kajian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“Selamat Mengerjakan”</w:t>
      </w:r>
    </w:p>
    <w:p/>
    <w:p/>
    <w:p/>
    <w:p/>
    <w:p/>
    <w:p/>
    <w:p/>
    <w:p/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tbl>
      <w:tblPr>
        <w:tblStyle w:val="5"/>
        <w:tblpPr w:leftFromText="180" w:rightFromText="180" w:vertAnchor="text" w:horzAnchor="page" w:tblpX="855" w:tblpY="289"/>
        <w:tblOverlap w:val="never"/>
        <w:tblW w:w="1063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pStyle w:val="4"/>
        <w:spacing w:line="276" w:lineRule="auto"/>
        <w:ind w:right="103"/>
        <w:jc w:val="center"/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1DE25"/>
    <w:multiLevelType w:val="multilevel"/>
    <w:tmpl w:val="94F1DE2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20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515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leftChars="0" w:firstLine="123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195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675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leftChars="0" w:firstLine="339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11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835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leftChars="0" w:firstLine="5555" w:firstLineChars="0"/>
      </w:pPr>
      <w:rPr>
        <w:rFonts w:hint="default"/>
      </w:rPr>
    </w:lvl>
  </w:abstractNum>
  <w:abstractNum w:abstractNumId="1">
    <w:nsid w:val="A122DB32"/>
    <w:multiLevelType w:val="singleLevel"/>
    <w:tmpl w:val="A122DB3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11FD56BD"/>
    <w:multiLevelType w:val="multilevel"/>
    <w:tmpl w:val="11FD56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58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30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0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7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4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1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49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6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340" w:hanging="360"/>
      </w:pPr>
    </w:lvl>
  </w:abstractNum>
  <w:abstractNum w:abstractNumId="3">
    <w:nsid w:val="1EA56239"/>
    <w:multiLevelType w:val="multilevel"/>
    <w:tmpl w:val="1EA5623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20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515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leftChars="0" w:firstLine="123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195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675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leftChars="0" w:firstLine="339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11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835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leftChars="0" w:firstLine="5555" w:firstLineChars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F3224"/>
    <w:rsid w:val="11E065B5"/>
    <w:rsid w:val="244E67FD"/>
    <w:rsid w:val="246838B4"/>
    <w:rsid w:val="311F3224"/>
    <w:rsid w:val="4E4C4C05"/>
    <w:rsid w:val="66CB7F7B"/>
    <w:rsid w:val="693B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2023-07-11T07:05:00Z</dcterms:created>
  <dc:creator>DELL</dc:creator>
  <cp:lastModifiedBy>DELL</cp:lastModifiedBy>
  <dcterms:modified xsi:type="dcterms:W3CDTF">2023-07-18T05:48:06Z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D5D9FCAC60F84BA3B4A558D7C87FB7DC</vt:lpwstr>
  </property>
</Properties>
</file>